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754" w:rsidRPr="00621754" w:rsidRDefault="00621754" w:rsidP="006217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1754">
        <w:rPr>
          <w:rFonts w:ascii="Times New Roman" w:hAnsi="Times New Roman" w:cs="Times New Roman"/>
          <w:b/>
          <w:sz w:val="28"/>
          <w:szCs w:val="28"/>
        </w:rPr>
        <w:t>Ц</w:t>
      </w:r>
      <w:r w:rsidRPr="00621754">
        <w:rPr>
          <w:rFonts w:ascii="Times New Roman" w:hAnsi="Times New Roman" w:cs="Times New Roman"/>
          <w:b/>
          <w:sz w:val="28"/>
          <w:szCs w:val="28"/>
        </w:rPr>
        <w:t>икл юбилейных мероприятий</w:t>
      </w:r>
    </w:p>
    <w:p w:rsidR="00621754" w:rsidRDefault="00621754" w:rsidP="006217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1754">
        <w:rPr>
          <w:rFonts w:ascii="Times New Roman" w:hAnsi="Times New Roman" w:cs="Times New Roman"/>
          <w:b/>
          <w:sz w:val="28"/>
          <w:szCs w:val="28"/>
        </w:rPr>
        <w:t>«Той битвы дым, той битвы пушек гром!..»</w:t>
      </w:r>
    </w:p>
    <w:p w:rsidR="008B4652" w:rsidRDefault="008B4652" w:rsidP="006217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56"/>
      </w:tblGrid>
      <w:tr w:rsidR="00CB17E6" w:rsidRPr="00621754" w:rsidTr="00CB17E6">
        <w:trPr>
          <w:tblCellSpacing w:w="15" w:type="dxa"/>
        </w:trPr>
        <w:tc>
          <w:tcPr>
            <w:tcW w:w="0" w:type="auto"/>
            <w:hideMark/>
          </w:tcPr>
          <w:p w:rsidR="00621754" w:rsidRDefault="00621754" w:rsidP="00621754">
            <w:pPr>
              <w:jc w:val="both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FF" w:themeColor="hyperlink"/>
                <w:sz w:val="28"/>
                <w:szCs w:val="28"/>
                <w:u w:val="single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7012F850" wp14:editId="22CD1B1C">
                  <wp:simplePos x="0" y="0"/>
                  <wp:positionH relativeFrom="column">
                    <wp:posOffset>3529965</wp:posOffset>
                  </wp:positionH>
                  <wp:positionV relativeFrom="paragraph">
                    <wp:posOffset>1563370</wp:posOffset>
                  </wp:positionV>
                  <wp:extent cx="2818130" cy="2112010"/>
                  <wp:effectExtent l="0" t="0" r="1270" b="2540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130" cy="2112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B17E6" w:rsidRPr="00621754">
              <w:rPr>
                <w:rFonts w:ascii="Times New Roman" w:hAnsi="Times New Roman" w:cs="Times New Roman"/>
                <w:sz w:val="28"/>
                <w:szCs w:val="28"/>
              </w:rPr>
              <w:t>В Центральной городской детской библиотеке имени М.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B17E6" w:rsidRPr="00621754">
              <w:rPr>
                <w:rFonts w:ascii="Times New Roman" w:hAnsi="Times New Roman" w:cs="Times New Roman"/>
                <w:sz w:val="28"/>
                <w:szCs w:val="28"/>
              </w:rPr>
              <w:t>Горького с 3 по 7 сентября проходил  цикл юбилейных мероприятий «Той битвы дым, той битвы пушек гром!..», посвященных 200-летию Бородинской битвы.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B17E6" w:rsidRPr="00621754">
              <w:rPr>
                <w:rFonts w:ascii="Times New Roman" w:hAnsi="Times New Roman" w:cs="Times New Roman"/>
                <w:sz w:val="28"/>
                <w:szCs w:val="28"/>
              </w:rPr>
              <w:t xml:space="preserve">Всю неделю у стен библиотеки работала </w:t>
            </w:r>
            <w:hyperlink r:id="rId6" w:history="1">
              <w:r w:rsidR="00CB17E6" w:rsidRPr="00621754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книжная выставка</w:t>
              </w:r>
            </w:hyperlink>
            <w:r w:rsidR="00CB17E6" w:rsidRPr="00621754">
              <w:rPr>
                <w:rFonts w:ascii="Times New Roman" w:hAnsi="Times New Roman" w:cs="Times New Roman"/>
                <w:sz w:val="28"/>
                <w:szCs w:val="28"/>
              </w:rPr>
              <w:t xml:space="preserve">, где можно </w:t>
            </w:r>
            <w:proofErr w:type="gramStart"/>
            <w:r w:rsidR="00CB17E6" w:rsidRPr="00621754">
              <w:rPr>
                <w:rFonts w:ascii="Times New Roman" w:hAnsi="Times New Roman" w:cs="Times New Roman"/>
                <w:sz w:val="28"/>
                <w:szCs w:val="28"/>
              </w:rPr>
              <w:t>было</w:t>
            </w:r>
            <w:proofErr w:type="gramEnd"/>
            <w:r w:rsidR="00CB17E6" w:rsidRPr="00621754">
              <w:rPr>
                <w:rFonts w:ascii="Times New Roman" w:hAnsi="Times New Roman" w:cs="Times New Roman"/>
                <w:sz w:val="28"/>
                <w:szCs w:val="28"/>
              </w:rPr>
              <w:t xml:space="preserve"> познакомится с новинками  литературы, посвященной юбилею Отечественной войны 1812 года. Звучали аудиокниги из фонда </w:t>
            </w:r>
            <w:proofErr w:type="spellStart"/>
            <w:r w:rsidR="00CB17E6" w:rsidRPr="00621754">
              <w:rPr>
                <w:rFonts w:ascii="Times New Roman" w:hAnsi="Times New Roman" w:cs="Times New Roman"/>
                <w:sz w:val="28"/>
                <w:szCs w:val="28"/>
              </w:rPr>
              <w:t>медиатеки</w:t>
            </w:r>
            <w:proofErr w:type="spellEnd"/>
            <w:r w:rsidR="00CB17E6" w:rsidRPr="0062175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B17E6" w:rsidRPr="0062175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hyperlink r:id="rId7" w:history="1">
              <w:r w:rsidR="00CB17E6" w:rsidRPr="00621754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br/>
              </w:r>
            </w:hyperlink>
          </w:p>
          <w:p w:rsidR="00621754" w:rsidRDefault="00621754" w:rsidP="00621754">
            <w:pPr>
              <w:jc w:val="both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</w:p>
          <w:p w:rsidR="00621754" w:rsidRDefault="00621754" w:rsidP="00621754">
            <w:pPr>
              <w:jc w:val="both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</w:p>
          <w:p w:rsidR="00621754" w:rsidRDefault="00621754" w:rsidP="00621754">
            <w:pPr>
              <w:jc w:val="both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</w:p>
          <w:p w:rsidR="00621754" w:rsidRDefault="00621754" w:rsidP="00621754">
            <w:pPr>
              <w:jc w:val="both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</w:p>
          <w:p w:rsidR="00621754" w:rsidRDefault="00621754" w:rsidP="00621754">
            <w:pPr>
              <w:jc w:val="both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</w:p>
          <w:p w:rsidR="00CB17E6" w:rsidRPr="00621754" w:rsidRDefault="00621754" w:rsidP="006217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175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65A2B505" wp14:editId="2E077B53">
                  <wp:simplePos x="0" y="0"/>
                  <wp:positionH relativeFrom="column">
                    <wp:posOffset>243205</wp:posOffset>
                  </wp:positionH>
                  <wp:positionV relativeFrom="paragraph">
                    <wp:posOffset>-2246630</wp:posOffset>
                  </wp:positionV>
                  <wp:extent cx="2788920" cy="2095500"/>
                  <wp:effectExtent l="0" t="0" r="0" b="0"/>
                  <wp:wrapSquare wrapText="bothSides"/>
                  <wp:docPr id="4" name="Рисунок 4" descr="http://cbs-tag.ru/images/stories/news/2012/09_09_12_DB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cbs-tag.ru/images/stories/news/2012/09_09_12_DB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92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B17E6" w:rsidRPr="00621754">
              <w:rPr>
                <w:rFonts w:ascii="Times New Roman" w:hAnsi="Times New Roman" w:cs="Times New Roman"/>
                <w:sz w:val="28"/>
                <w:szCs w:val="28"/>
              </w:rPr>
              <w:t xml:space="preserve">Пользователи электронного зала совершали виртуальные экскурсии, заходя на сайты музея-панорамы «Бородино» и реконструкции событий Бородинской битвы, посещали Военную галерею Зимнего дворца, знакомились с документальными историческими материалами о праздновании 100-летнего юбилея в 1912 году. </w:t>
            </w:r>
          </w:p>
          <w:p w:rsidR="00CB17E6" w:rsidRPr="00621754" w:rsidRDefault="00621754" w:rsidP="006217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175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1DE7C594" wp14:editId="5F936F64">
                  <wp:simplePos x="0" y="0"/>
                  <wp:positionH relativeFrom="column">
                    <wp:posOffset>1685925</wp:posOffset>
                  </wp:positionH>
                  <wp:positionV relativeFrom="paragraph">
                    <wp:posOffset>1657985</wp:posOffset>
                  </wp:positionV>
                  <wp:extent cx="3333750" cy="2505075"/>
                  <wp:effectExtent l="0" t="0" r="0" b="9525"/>
                  <wp:wrapSquare wrapText="bothSides"/>
                  <wp:docPr id="3" name="Рисунок 3" descr="09_09_12_DB_sh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09_09_12_DB_sh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B17E6" w:rsidRPr="00621754">
              <w:rPr>
                <w:rFonts w:ascii="Times New Roman" w:hAnsi="Times New Roman" w:cs="Times New Roman"/>
                <w:sz w:val="28"/>
                <w:szCs w:val="28"/>
              </w:rPr>
              <w:t xml:space="preserve">6 сентября для учащихся МОБУ СОШ № 10 прошел тематический час «Бородино – 200 лет». Об основных событиях Бородинского сражения, о героях и защитниках Москвы рассказала С. Б. Савченко. Демонстрировались отрывки из фильмов «Бородино и его герои», «Нашествие», «Война и мир». Звучали стихи М. Ю. Лермонтова, Д. Давыдова. Победителем викторины стал Егор Олейник, ученик 8-го класса МОБУ СОШ № 10, который продемонстрировал глубокие знания по истории Отечества. </w:t>
            </w:r>
          </w:p>
          <w:p w:rsidR="00CB17E6" w:rsidRPr="00621754" w:rsidRDefault="00CB17E6" w:rsidP="006217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1754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B17E6" w:rsidRPr="00621754" w:rsidRDefault="00CB17E6" w:rsidP="00CB17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1754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B17E6" w:rsidRPr="00621754" w:rsidRDefault="00CB17E6" w:rsidP="00CB17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1754" w:rsidRDefault="00CB17E6" w:rsidP="00CB17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175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621754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621754" w:rsidRDefault="00621754" w:rsidP="00CB17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1754" w:rsidRDefault="00621754" w:rsidP="00CB17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1754" w:rsidRDefault="008B4652" w:rsidP="00CB17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175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296A8FAE" wp14:editId="7816C0A7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57150</wp:posOffset>
                  </wp:positionV>
                  <wp:extent cx="2990850" cy="2246630"/>
                  <wp:effectExtent l="0" t="0" r="0" b="1270"/>
                  <wp:wrapSquare wrapText="bothSides"/>
                  <wp:docPr id="2" name="Рисунок 2" descr="09_09_12_DB_sad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09_09_12_DB_sad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4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B17E6" w:rsidRPr="00621754" w:rsidRDefault="00CB17E6" w:rsidP="006217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1754">
              <w:rPr>
                <w:rFonts w:ascii="Times New Roman" w:hAnsi="Times New Roman" w:cs="Times New Roman"/>
                <w:sz w:val="28"/>
                <w:szCs w:val="28"/>
              </w:rPr>
              <w:t>Для воспитанников детского сада № 102 были организованы громкие чтения по книге И.</w:t>
            </w:r>
            <w:r w:rsidR="008B46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21754">
              <w:rPr>
                <w:rFonts w:ascii="Times New Roman" w:hAnsi="Times New Roman" w:cs="Times New Roman"/>
                <w:sz w:val="28"/>
                <w:szCs w:val="28"/>
              </w:rPr>
              <w:t>Стрелковой «Во славу Отечества». Малыши узнали много интересного о Бородинской битве, ее героях, с удовольствием рассматривали новые книги. В заключении посмотрели фильм «</w:t>
            </w:r>
            <w:proofErr w:type="spellStart"/>
            <w:r w:rsidRPr="00621754">
              <w:rPr>
                <w:rFonts w:ascii="Times New Roman" w:hAnsi="Times New Roman" w:cs="Times New Roman"/>
                <w:sz w:val="28"/>
                <w:szCs w:val="28"/>
              </w:rPr>
              <w:t>Аты</w:t>
            </w:r>
            <w:proofErr w:type="spellEnd"/>
            <w:r w:rsidRPr="00621754">
              <w:rPr>
                <w:rFonts w:ascii="Times New Roman" w:hAnsi="Times New Roman" w:cs="Times New Roman"/>
                <w:sz w:val="28"/>
                <w:szCs w:val="28"/>
              </w:rPr>
              <w:t>-баты».</w:t>
            </w:r>
          </w:p>
          <w:p w:rsidR="00CB17E6" w:rsidRPr="00621754" w:rsidRDefault="00CB17E6" w:rsidP="00CB17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1754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B17E6" w:rsidRPr="00621754" w:rsidRDefault="00CB17E6" w:rsidP="006217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1754">
              <w:rPr>
                <w:rFonts w:ascii="Times New Roman" w:hAnsi="Times New Roman" w:cs="Times New Roman"/>
                <w:sz w:val="28"/>
                <w:szCs w:val="28"/>
              </w:rPr>
              <w:t>В читальном зале ежедневно демонстрировались  отрывки из фильмов «Война и мир», «Гусарская баллада», «О бедном гусаре замолвите слово», «Эскадрон гусар летучих».</w:t>
            </w:r>
            <w:r w:rsidRPr="0062175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Большой популярностью среди детей и подростков пользовалась </w:t>
            </w:r>
            <w:proofErr w:type="spellStart"/>
            <w:r w:rsidRPr="00621754">
              <w:rPr>
                <w:rFonts w:ascii="Times New Roman" w:hAnsi="Times New Roman" w:cs="Times New Roman"/>
                <w:sz w:val="28"/>
                <w:szCs w:val="28"/>
              </w:rPr>
              <w:t>тантамареска</w:t>
            </w:r>
            <w:proofErr w:type="spellEnd"/>
            <w:r w:rsidRPr="00621754">
              <w:rPr>
                <w:rFonts w:ascii="Times New Roman" w:hAnsi="Times New Roman" w:cs="Times New Roman"/>
                <w:sz w:val="28"/>
                <w:szCs w:val="28"/>
              </w:rPr>
              <w:t xml:space="preserve"> – стенд для фотографирования, где  мальчишки  на миг становились  гусарами, а девочки превращались в прекрасных дам. Каждый получал снимок на память.</w:t>
            </w:r>
          </w:p>
          <w:p w:rsidR="00CB17E6" w:rsidRPr="00621754" w:rsidRDefault="00621754" w:rsidP="00CB17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175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3E05F81D" wp14:editId="060C3C37">
                  <wp:simplePos x="0" y="0"/>
                  <wp:positionH relativeFrom="column">
                    <wp:posOffset>1533525</wp:posOffset>
                  </wp:positionH>
                  <wp:positionV relativeFrom="paragraph">
                    <wp:posOffset>172085</wp:posOffset>
                  </wp:positionV>
                  <wp:extent cx="3619500" cy="2719705"/>
                  <wp:effectExtent l="0" t="0" r="0" b="4445"/>
                  <wp:wrapSquare wrapText="bothSides"/>
                  <wp:docPr id="1" name="Рисунок 1" descr="06_09_12_D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06_09_12_D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271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B17E6" w:rsidRPr="00621754" w:rsidRDefault="00CB17E6" w:rsidP="00CB17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1754" w:rsidRDefault="00CB17E6" w:rsidP="00CB17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175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621754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621754" w:rsidRDefault="00621754" w:rsidP="00CB17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1754" w:rsidRDefault="00621754" w:rsidP="00CB17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1754" w:rsidRDefault="00621754" w:rsidP="00CB17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1754" w:rsidRDefault="00621754" w:rsidP="00CB17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1754" w:rsidRDefault="00621754" w:rsidP="00CB17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34" w:rsidRPr="00621754" w:rsidRDefault="00CB17E6" w:rsidP="008B46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1754">
              <w:rPr>
                <w:rFonts w:ascii="Times New Roman" w:hAnsi="Times New Roman" w:cs="Times New Roman"/>
                <w:sz w:val="28"/>
                <w:szCs w:val="28"/>
              </w:rPr>
              <w:t xml:space="preserve">События давно минувших дней вызвали живой интерес у читателей библиотеки. В </w:t>
            </w:r>
            <w:bookmarkStart w:id="0" w:name="_GoBack"/>
            <w:bookmarkEnd w:id="0"/>
            <w:r w:rsidRPr="00621754">
              <w:rPr>
                <w:rFonts w:ascii="Times New Roman" w:hAnsi="Times New Roman" w:cs="Times New Roman"/>
                <w:sz w:val="28"/>
                <w:szCs w:val="28"/>
              </w:rPr>
              <w:t>сентябре – октябре во всех детских библиотеках МБУК ЦБС пройдут кольцевые выставки и юбилейные мероприятия.</w:t>
            </w:r>
          </w:p>
        </w:tc>
      </w:tr>
      <w:tr w:rsidR="00621754" w:rsidRPr="00621754" w:rsidTr="00CB17E6">
        <w:trPr>
          <w:tblCellSpacing w:w="15" w:type="dxa"/>
        </w:trPr>
        <w:tc>
          <w:tcPr>
            <w:tcW w:w="0" w:type="auto"/>
          </w:tcPr>
          <w:p w:rsidR="00621754" w:rsidRPr="00621754" w:rsidRDefault="00621754" w:rsidP="006217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B17E6" w:rsidRPr="00621754" w:rsidRDefault="00CB17E6" w:rsidP="00CB17E6">
      <w:pPr>
        <w:rPr>
          <w:rFonts w:ascii="Times New Roman" w:hAnsi="Times New Roman" w:cs="Times New Roman"/>
          <w:sz w:val="28"/>
          <w:szCs w:val="28"/>
        </w:rPr>
      </w:pPr>
      <w:r w:rsidRPr="00621754">
        <w:rPr>
          <w:rFonts w:ascii="Times New Roman" w:hAnsi="Times New Roman" w:cs="Times New Roman"/>
          <w:sz w:val="28"/>
          <w:szCs w:val="28"/>
        </w:rPr>
        <w:t xml:space="preserve">  </w:t>
      </w:r>
    </w:p>
    <w:p w:rsidR="002E01C5" w:rsidRPr="00621754" w:rsidRDefault="002E01C5">
      <w:pPr>
        <w:rPr>
          <w:rFonts w:ascii="Times New Roman" w:hAnsi="Times New Roman" w:cs="Times New Roman"/>
          <w:sz w:val="28"/>
          <w:szCs w:val="28"/>
        </w:rPr>
      </w:pPr>
    </w:p>
    <w:sectPr w:rsidR="002E01C5" w:rsidRPr="00621754" w:rsidSect="0062175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2FD"/>
    <w:rsid w:val="002E01C5"/>
    <w:rsid w:val="00381F34"/>
    <w:rsid w:val="00621754"/>
    <w:rsid w:val="008B4652"/>
    <w:rsid w:val="00CB17E6"/>
    <w:rsid w:val="00E70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B17E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B17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17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B17E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B17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17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661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89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3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8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cbs-tag.ru/images/stories/doc/2012/1812_CGDB.ppt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cbs-tag.ru/images/stories/doc/2012/1812_CGDB.ppt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334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Прилуцкая Татьяна Леонидовна</dc:creator>
  <cp:keywords/>
  <dc:description/>
  <cp:lastModifiedBy>Прилуцкая Татьяна Леонидовна</cp:lastModifiedBy>
  <cp:revision>3</cp:revision>
  <dcterms:created xsi:type="dcterms:W3CDTF">2012-09-25T09:32:00Z</dcterms:created>
  <dcterms:modified xsi:type="dcterms:W3CDTF">2012-09-25T09:55:00Z</dcterms:modified>
</cp:coreProperties>
</file>